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4D4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14:paraId="02E2B943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4EE9F690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14:paraId="00A4C723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4C784582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должности</w:t>
      </w:r>
    </w:p>
    <w:p w14:paraId="3D0F641E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руководителя организации)</w:t>
      </w:r>
    </w:p>
    <w:p w14:paraId="1280BAAD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"___"________ ____ г. N ___</w:t>
      </w:r>
    </w:p>
    <w:p w14:paraId="6F864846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D8FA5EF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Программа проведения вводного инструктажа по охране труда</w:t>
      </w:r>
    </w:p>
    <w:p w14:paraId="5ADD8914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(наименование организации)</w:t>
      </w:r>
    </w:p>
    <w:p w14:paraId="7FE0BA80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B5FB277" w14:textId="77777777" w:rsidR="00253579" w:rsidRDefault="00253579" w:rsidP="0025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Настоящая Программа разработана в целях помощи при разработке инструкции по проведению вводного инструктажа и подготовке к проведению вводного инструктажа по охране труда в _____________________ </w:t>
      </w:r>
      <w:r>
        <w:rPr>
          <w:rFonts w:ascii="Arial" w:hAnsi="Arial" w:cs="Arial"/>
          <w:i/>
          <w:iCs/>
          <w:sz w:val="20"/>
          <w:szCs w:val="20"/>
        </w:rPr>
        <w:t>(наименование работодателя)</w:t>
      </w:r>
      <w:r>
        <w:rPr>
          <w:rFonts w:ascii="Arial" w:hAnsi="Arial" w:cs="Arial"/>
          <w:sz w:val="20"/>
          <w:szCs w:val="20"/>
        </w:rPr>
        <w:t xml:space="preserve"> (далее - Организация).</w:t>
      </w:r>
    </w:p>
    <w:p w14:paraId="514E63B5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Вводный инструктаж по охране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на практику.</w:t>
      </w:r>
    </w:p>
    <w:p w14:paraId="475406EC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 вводном инструктаже вновь поступающему работнику даются знания для сознательного отношения к выполнению правил и инструкций по охране труда, технике безопасности и производственной санитарии, пожарной и </w:t>
      </w:r>
      <w:proofErr w:type="gramStart"/>
      <w:r>
        <w:rPr>
          <w:rFonts w:ascii="Arial" w:hAnsi="Arial" w:cs="Arial"/>
          <w:sz w:val="20"/>
          <w:szCs w:val="20"/>
        </w:rPr>
        <w:t>электробезопасности</w:t>
      </w:r>
      <w:proofErr w:type="gramEnd"/>
      <w:r>
        <w:rPr>
          <w:rFonts w:ascii="Arial" w:hAnsi="Arial" w:cs="Arial"/>
          <w:sz w:val="20"/>
          <w:szCs w:val="20"/>
        </w:rPr>
        <w:t xml:space="preserve"> и другие.</w:t>
      </w:r>
    </w:p>
    <w:p w14:paraId="7D9A6259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Вводный инструктаж проводит специалист по охране труда или работник, на которого приказом работодателя (</w:t>
      </w:r>
      <w:r>
        <w:rPr>
          <w:rFonts w:ascii="Arial" w:hAnsi="Arial" w:cs="Arial"/>
          <w:i/>
          <w:iCs/>
          <w:sz w:val="20"/>
          <w:szCs w:val="20"/>
        </w:rPr>
        <w:t>вариант:</w:t>
      </w:r>
      <w:r>
        <w:rPr>
          <w:rFonts w:ascii="Arial" w:hAnsi="Arial" w:cs="Arial"/>
          <w:sz w:val="20"/>
          <w:szCs w:val="20"/>
        </w:rPr>
        <w:t xml:space="preserve"> уполномоченного им лица) возложены эти обязанности.</w:t>
      </w:r>
    </w:p>
    <w:p w14:paraId="26BBEFA3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вводный инструктаж по охране труда включаются следующие вопросы:</w:t>
      </w:r>
    </w:p>
    <w:p w14:paraId="12E50B12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Общие сведения об Организации, характерные особенности производства.</w:t>
      </w:r>
    </w:p>
    <w:p w14:paraId="77E6769F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Основные положения законодательства об охране труда.</w:t>
      </w:r>
    </w:p>
    <w:p w14:paraId="5F619DBB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Трудовой договор, рабочее время и время отдыха, охрана труда женщин и лиц моложе 18 лет. Льготы и компенсации. Перерывы для отдыха и питания.</w:t>
      </w:r>
    </w:p>
    <w:p w14:paraId="3EED0565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Особенности заключения трудового договора и его связь с тарифно-квалификационным справочником.</w:t>
      </w:r>
    </w:p>
    <w:p w14:paraId="25F4D433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Правила внутреннего трудового распорядка Организации, ответственность за нарушение правил.</w:t>
      </w:r>
    </w:p>
    <w:p w14:paraId="3C7D8092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Организация работы по охране труда. Ведомственный, государственный надзор и общественный контроль за состоянием охраны труда.</w:t>
      </w:r>
    </w:p>
    <w:p w14:paraId="35BA24ED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Общие правила поведения работающих на территории Организации, в производственных и вспомогательных помещениях. Расположение основных цехов, служб, вспомогательных помещений.</w:t>
      </w:r>
    </w:p>
    <w:p w14:paraId="4127614E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травматизма.</w:t>
      </w:r>
    </w:p>
    <w:p w14:paraId="1ECCB292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Основные требования производственной санитарии и личной гигиены.</w:t>
      </w:r>
    </w:p>
    <w:p w14:paraId="2DEB5E96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Средства индивидуальной защиты. Порядок и нормы выдачи СИЗ, сроки носки.</w:t>
      </w:r>
    </w:p>
    <w:p w14:paraId="39986846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</w:t>
      </w:r>
    </w:p>
    <w:p w14:paraId="26E51FB8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 Порядок расследования и оформления несчастных случаев и профессиональных заболеваний.</w:t>
      </w:r>
    </w:p>
    <w:p w14:paraId="3EFEAAF6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5.12. Пожарная безопасность. Способы и средства предотвращения пожаров, взрывов, аварий. Действия персонала при их возникновении.</w:t>
      </w:r>
    </w:p>
    <w:p w14:paraId="4AF18665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Первая помощь пострадавшим. Действия работающих при возникновении несчастного случая на участке, в цехе.</w:t>
      </w:r>
    </w:p>
    <w:p w14:paraId="2EBDA12A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5.14. Порядок допуска к самостоятельной работе.</w:t>
      </w:r>
    </w:p>
    <w:p w14:paraId="3BDCA53F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 Условия, при которых наступает ответственность работника.</w:t>
      </w:r>
    </w:p>
    <w:p w14:paraId="1ABC2553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5.16. Правила взаимоотношений с инспекторами государственных структур в случае проведения проверки.</w:t>
      </w:r>
    </w:p>
    <w:p w14:paraId="3EF0A6E9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5.17. Дисциплинарные взыскания за нарушение правил внутреннего трудового распорядка и охраны труда.</w:t>
      </w:r>
    </w:p>
    <w:p w14:paraId="3140169B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5.18. Последствия невыполнения требований по режиму рабочего времени.</w:t>
      </w:r>
    </w:p>
    <w:p w14:paraId="02B0099C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5.19. Процедуры для установления факта употребления работником алкоголя и состояния опьянения.</w:t>
      </w:r>
    </w:p>
    <w:p w14:paraId="366D5C38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Программу могут быть внесены изменения, утвержденные Приказом руководителя Организации.</w:t>
      </w:r>
    </w:p>
    <w:p w14:paraId="1C77B32E" w14:textId="77777777" w:rsidR="00253579" w:rsidRDefault="00253579" w:rsidP="002535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Настоящая Программа обязательна при подготовке к проведению вводного инструктажа и разработке инструкции по проведению вводного инструктажа по охране труда.</w:t>
      </w:r>
    </w:p>
    <w:p w14:paraId="3721A63B" w14:textId="77777777" w:rsidR="00DB5B53" w:rsidRDefault="00DB5B53"/>
    <w:sectPr w:rsidR="00DB5B53" w:rsidSect="0025357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9"/>
    <w:rsid w:val="00253579"/>
    <w:rsid w:val="00900501"/>
    <w:rsid w:val="00C12AA1"/>
    <w:rsid w:val="00D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B49"/>
  <w15:chartTrackingRefBased/>
  <w15:docId w15:val="{0A5B97C8-A376-436E-9A44-ED34A541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 Shevtsov</cp:lastModifiedBy>
  <cp:revision>2</cp:revision>
  <dcterms:created xsi:type="dcterms:W3CDTF">2025-05-11T11:11:00Z</dcterms:created>
  <dcterms:modified xsi:type="dcterms:W3CDTF">2025-05-11T11:11:00Z</dcterms:modified>
</cp:coreProperties>
</file>